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09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ŠKOLA ZA GRAFIKU, DIZAJN </w:t>
            </w:r>
            <w:r>
              <w:rPr>
                <w:rFonts w:ascii="Arial" w:eastAsia="Times New Roman" w:hAnsi="Arial" w:cs="Arial"/>
              </w:rPr>
              <w:br/>
              <w:t>I MEDIJSKU PRODUKCIJU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GETALDIĆEVA </w:t>
            </w:r>
            <w:r>
              <w:rPr>
                <w:rFonts w:ascii="Arial" w:eastAsia="Times New Roman" w:hAnsi="Arial" w:cs="Arial"/>
              </w:rPr>
              <w:t>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56252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56252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23</w:t>
            </w:r>
            <w:r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6252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56252A">
      <w:pPr>
        <w:divId w:val="252013770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SPREMAČ/IC</w:t>
      </w:r>
      <w:r>
        <w:rPr>
          <w:rStyle w:val="title1"/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divId w:val="1762212958"/>
        <w:rPr>
          <w:rFonts w:ascii="Arial" w:eastAsia="Times New Roman" w:hAnsi="Arial" w:cs="Arial"/>
          <w:sz w:val="20"/>
          <w:szCs w:val="20"/>
        </w:rPr>
      </w:pPr>
    </w:p>
    <w:p w:rsidR="00000000" w:rsidRDefault="0056252A">
      <w:pPr>
        <w:outlineLvl w:val="3"/>
        <w:divId w:val="176221295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56252A">
      <w:pPr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278026</w:t>
      </w: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upražnjeni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Način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Smjena - prijepodn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10.12.202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18.12.202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</w:p>
    <w:p w:rsidR="00000000" w:rsidRDefault="0056252A">
      <w:pPr>
        <w:outlineLvl w:val="3"/>
        <w:divId w:val="176221295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56252A">
      <w:pPr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Završena osnovna škol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58203580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članka 107. Zakona o odgoju i obrazovanju u osnovnoj i srednjoj školi („Narodne novine“, broj 87/08., 86/09., 92/10., 105/10., 90/11., 16/12., 86/12., 94/13., 152/14., 7/17., 68/18., 98/19., 64/20. ,151/22. i 156/23.), članka 14. Pravilnika o ra</w:t>
      </w:r>
      <w:r>
        <w:rPr>
          <w:rFonts w:ascii="Arial" w:eastAsia="Times New Roman" w:hAnsi="Arial" w:cs="Arial"/>
          <w:sz w:val="20"/>
          <w:szCs w:val="20"/>
        </w:rPr>
        <w:t>du te članka 3. Pravilnika o načinu i postupku kojim se svim kandidatima za zapošljavanje osigurava jednaka dostupnost javnim službama pod jednakim uvjetima te vrednovanje kandidata prijavljenih na natječaj,</w:t>
      </w:r>
      <w:r>
        <w:rPr>
          <w:rFonts w:ascii="Arial" w:eastAsia="Times New Roman" w:hAnsi="Arial" w:cs="Arial"/>
          <w:sz w:val="20"/>
          <w:szCs w:val="20"/>
        </w:rPr>
        <w:br/>
        <w:t>Ravnatelj Škole za grafiku, dizajn i medijsku pr</w:t>
      </w:r>
      <w:r>
        <w:rPr>
          <w:rFonts w:ascii="Arial" w:eastAsia="Times New Roman" w:hAnsi="Arial" w:cs="Arial"/>
          <w:sz w:val="20"/>
          <w:szCs w:val="20"/>
        </w:rPr>
        <w:t>odukciju objavljuje 10. 12. 2025. godine</w:t>
      </w:r>
      <w:r>
        <w:rPr>
          <w:rFonts w:ascii="Arial" w:eastAsia="Times New Roman" w:hAnsi="Arial" w:cs="Arial"/>
          <w:sz w:val="20"/>
          <w:szCs w:val="20"/>
        </w:rPr>
        <w:br/>
        <w:t>ODLUKU O RASPISIVANJU NATJEČAJA</w:t>
      </w:r>
      <w:r>
        <w:rPr>
          <w:rFonts w:ascii="Arial" w:eastAsia="Times New Roman" w:hAnsi="Arial" w:cs="Arial"/>
          <w:sz w:val="20"/>
          <w:szCs w:val="20"/>
        </w:rPr>
        <w:br/>
        <w:t>za radno mjesto</w:t>
      </w:r>
      <w:r>
        <w:rPr>
          <w:rFonts w:ascii="Arial" w:eastAsia="Times New Roman" w:hAnsi="Arial" w:cs="Arial"/>
          <w:sz w:val="20"/>
          <w:szCs w:val="20"/>
        </w:rPr>
        <w:br/>
        <w:t>SPREMAČ (m/ž) :</w:t>
      </w:r>
      <w:r>
        <w:rPr>
          <w:rFonts w:ascii="Arial" w:eastAsia="Times New Roman" w:hAnsi="Arial" w:cs="Arial"/>
          <w:sz w:val="20"/>
          <w:szCs w:val="20"/>
        </w:rPr>
        <w:br/>
        <w:t>• 1 izvršitelj/ica:</w:t>
      </w:r>
      <w:r>
        <w:rPr>
          <w:rFonts w:ascii="Arial" w:eastAsia="Times New Roman" w:hAnsi="Arial" w:cs="Arial"/>
          <w:sz w:val="20"/>
          <w:szCs w:val="20"/>
        </w:rPr>
        <w:br/>
        <w:t>na neodređeno puno radno vrijeme</w:t>
      </w:r>
      <w:r>
        <w:rPr>
          <w:rFonts w:ascii="Arial" w:eastAsia="Times New Roman" w:hAnsi="Arial" w:cs="Arial"/>
          <w:sz w:val="20"/>
          <w:szCs w:val="20"/>
        </w:rPr>
        <w:br/>
        <w:t>Uvjeti:</w:t>
      </w:r>
      <w:r>
        <w:rPr>
          <w:rFonts w:ascii="Arial" w:eastAsia="Times New Roman" w:hAnsi="Arial" w:cs="Arial"/>
          <w:sz w:val="20"/>
          <w:szCs w:val="20"/>
        </w:rPr>
        <w:br/>
        <w:t>                Kandidati koji se prijavljuju na natječaj uz opće uvjete za zasnivanje rad</w:t>
      </w:r>
      <w:r>
        <w:rPr>
          <w:rFonts w:ascii="Arial" w:eastAsia="Times New Roman" w:hAnsi="Arial" w:cs="Arial"/>
          <w:sz w:val="20"/>
          <w:szCs w:val="20"/>
        </w:rPr>
        <w:t>nog odnosa sukladno Zakonu o radu (Narodne novine 93/14, 127/17) trebaju imati NKV ili SSS ispunjavati posebne uvjete sukladno čl.106. Zakona o odgoju i obrazovanju u osnovnoj i srednjoj školi.</w:t>
      </w:r>
      <w:r>
        <w:rPr>
          <w:rFonts w:ascii="Arial" w:eastAsia="Times New Roman" w:hAnsi="Arial" w:cs="Arial"/>
          <w:sz w:val="20"/>
          <w:szCs w:val="20"/>
        </w:rPr>
        <w:br/>
        <w:t>            Potrebna zvanja za predmetno radno mjesto su: zavr</w:t>
      </w:r>
      <w:r>
        <w:rPr>
          <w:rFonts w:ascii="Arial" w:eastAsia="Times New Roman" w:hAnsi="Arial" w:cs="Arial"/>
          <w:sz w:val="20"/>
          <w:szCs w:val="20"/>
        </w:rPr>
        <w:t>šena osnovna škola,  NKV, ili SSS bilo kojeg smjera</w:t>
      </w:r>
      <w:r>
        <w:rPr>
          <w:rFonts w:ascii="Arial" w:eastAsia="Times New Roman" w:hAnsi="Arial" w:cs="Arial"/>
          <w:sz w:val="20"/>
          <w:szCs w:val="20"/>
        </w:rPr>
        <w:br/>
        <w:t>                Rok za dostavu prijave je osam (8) dana od dana objave natječaja.</w:t>
      </w:r>
      <w:r>
        <w:rPr>
          <w:rFonts w:ascii="Arial" w:eastAsia="Times New Roman" w:hAnsi="Arial" w:cs="Arial"/>
          <w:sz w:val="20"/>
          <w:szCs w:val="20"/>
        </w:rPr>
        <w:br/>
        <w:t xml:space="preserve">                Pismene prijave dostaviti na adresu Škole osobno u tajništvo ili putem e-mail adrese: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tajnistvo@skola-gdmp.hr</w:t>
        </w:r>
      </w:hyperlink>
      <w:r>
        <w:rPr>
          <w:rFonts w:ascii="Arial" w:eastAsia="Times New Roman" w:hAnsi="Arial" w:cs="Arial"/>
          <w:sz w:val="20"/>
          <w:szCs w:val="20"/>
        </w:rPr>
        <w:t>,  s naznakom “ZA NATJEČAJ- SPREMAČ (m/ž).</w:t>
      </w:r>
      <w:r>
        <w:rPr>
          <w:rFonts w:ascii="Arial" w:eastAsia="Times New Roman" w:hAnsi="Arial" w:cs="Arial"/>
          <w:sz w:val="20"/>
          <w:szCs w:val="20"/>
        </w:rPr>
        <w:br/>
        <w:t>                Kandidatom prijavljenim na natječaj će se smatrati samo osoba koja podnese pravodobnu i potpunu prijavu te ispunjava formalne uvjete iz natječaja.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            S kandidatima prijavljenim na natječaj obavezno će se provesti selekcijski postupak-razgovor s kandidatima.</w:t>
      </w:r>
      <w:r>
        <w:rPr>
          <w:rFonts w:ascii="Arial" w:eastAsia="Times New Roman" w:hAnsi="Arial" w:cs="Arial"/>
          <w:sz w:val="20"/>
          <w:szCs w:val="20"/>
        </w:rPr>
        <w:br/>
        <w:t>              </w:t>
      </w:r>
      <w:r>
        <w:rPr>
          <w:rFonts w:ascii="Arial" w:eastAsia="Times New Roman" w:hAnsi="Arial" w:cs="Arial"/>
          <w:sz w:val="20"/>
          <w:szCs w:val="20"/>
        </w:rPr>
        <w:br/>
        <w:t>Obavijest o načinu, vremenu i mjestu održavanja selekcijskog postupka , kao i rezultati natječaja bit će objavljeni na mr</w:t>
      </w:r>
      <w:r>
        <w:rPr>
          <w:rFonts w:ascii="Arial" w:eastAsia="Times New Roman" w:hAnsi="Arial" w:cs="Arial"/>
          <w:sz w:val="20"/>
          <w:szCs w:val="20"/>
        </w:rPr>
        <w:t xml:space="preserve">ežnoj stranici Škole: 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https://skola-gdmp.hr/</w:t>
        </w:r>
      </w:hyperlink>
      <w:r>
        <w:rPr>
          <w:rFonts w:ascii="Arial" w:eastAsia="Times New Roman" w:hAnsi="Arial" w:cs="Arial"/>
          <w:sz w:val="20"/>
          <w:szCs w:val="20"/>
        </w:rPr>
        <w:t>, ili će isti biti javljeni kandidatima putem e-mail adrese.</w:t>
      </w:r>
      <w:r>
        <w:rPr>
          <w:rFonts w:ascii="Arial" w:eastAsia="Times New Roman" w:hAnsi="Arial" w:cs="Arial"/>
          <w:sz w:val="20"/>
          <w:szCs w:val="20"/>
        </w:rPr>
        <w:br/>
        <w:t>Kandidati su dužni priložiti:</w:t>
      </w:r>
      <w:r>
        <w:rPr>
          <w:rFonts w:ascii="Arial" w:eastAsia="Times New Roman" w:hAnsi="Arial" w:cs="Arial"/>
          <w:sz w:val="20"/>
          <w:szCs w:val="20"/>
        </w:rPr>
        <w:br/>
        <w:t>• Vlastoručno potpisan životopis i motivacijsko pismo</w:t>
      </w:r>
      <w:r>
        <w:rPr>
          <w:rFonts w:ascii="Arial" w:eastAsia="Times New Roman" w:hAnsi="Arial" w:cs="Arial"/>
          <w:sz w:val="20"/>
          <w:szCs w:val="20"/>
        </w:rPr>
        <w:br/>
        <w:t>• Presliku dokaza o stupnju</w:t>
      </w:r>
      <w:r>
        <w:rPr>
          <w:rFonts w:ascii="Arial" w:eastAsia="Times New Roman" w:hAnsi="Arial" w:cs="Arial"/>
          <w:sz w:val="20"/>
          <w:szCs w:val="20"/>
        </w:rPr>
        <w:t xml:space="preserve"> i vrsti stručne spreme</w:t>
      </w:r>
      <w:r>
        <w:rPr>
          <w:rFonts w:ascii="Arial" w:eastAsia="Times New Roman" w:hAnsi="Arial" w:cs="Arial"/>
          <w:sz w:val="20"/>
          <w:szCs w:val="20"/>
        </w:rPr>
        <w:br/>
        <w:t>• Potvrdu Hrvatskog zavoda za mirovinsko osiguranje kojim se prikazuje radno-pravni status osiguranika (e-radna knjižica)</w:t>
      </w:r>
      <w:r>
        <w:rPr>
          <w:rFonts w:ascii="Arial" w:eastAsia="Times New Roman" w:hAnsi="Arial" w:cs="Arial"/>
          <w:sz w:val="20"/>
          <w:szCs w:val="20"/>
        </w:rPr>
        <w:br/>
        <w:t>• Rodni list ili domovnicu</w:t>
      </w:r>
      <w:r>
        <w:rPr>
          <w:rFonts w:ascii="Arial" w:eastAsia="Times New Roman" w:hAnsi="Arial" w:cs="Arial"/>
          <w:sz w:val="20"/>
          <w:szCs w:val="20"/>
        </w:rPr>
        <w:br/>
        <w:t>• Uvjerenje da kandidat nije pravomoćno osuđen, niti se protiv njega vodi kazneni p</w:t>
      </w:r>
      <w:r>
        <w:rPr>
          <w:rFonts w:ascii="Arial" w:eastAsia="Times New Roman" w:hAnsi="Arial" w:cs="Arial"/>
          <w:sz w:val="20"/>
          <w:szCs w:val="20"/>
        </w:rPr>
        <w:t>ostupak za kaznena djela iz članka 106. Zakona o odgoju i obrazovanju u osnovnoj i srednjoj školi (izdano nakon objave ovog natječaja)</w:t>
      </w:r>
      <w:r>
        <w:rPr>
          <w:rFonts w:ascii="Arial" w:eastAsia="Times New Roman" w:hAnsi="Arial" w:cs="Arial"/>
          <w:sz w:val="20"/>
          <w:szCs w:val="20"/>
        </w:rPr>
        <w:br/>
        <w:t>Pravo prednosti pri zapošljavanju</w:t>
      </w:r>
      <w:r>
        <w:rPr>
          <w:rFonts w:ascii="Arial" w:eastAsia="Times New Roman" w:hAnsi="Arial" w:cs="Arial"/>
          <w:sz w:val="20"/>
          <w:szCs w:val="20"/>
        </w:rPr>
        <w:br/>
        <w:t>Kandidat koji se u prijavi na natječaj poziva na pravo prednosti pri zapošljavanju prem</w:t>
      </w:r>
      <w:r>
        <w:rPr>
          <w:rFonts w:ascii="Arial" w:eastAsia="Times New Roman" w:hAnsi="Arial" w:cs="Arial"/>
          <w:sz w:val="20"/>
          <w:szCs w:val="20"/>
        </w:rPr>
        <w:t>a posebnom zakonu, ima prednost u odnosu na ostale kandidate samo pod jednakim uvjetima. Da bi ostvario pravo prednosti pri zapošljavanju, kandidat koji u trenutku podnošenja prijave ispunjava uvjete za ostvarivanje toga prava, dužan je u prijavi pozvati s</w:t>
      </w:r>
      <w:r>
        <w:rPr>
          <w:rFonts w:ascii="Arial" w:eastAsia="Times New Roman" w:hAnsi="Arial" w:cs="Arial"/>
          <w:sz w:val="20"/>
          <w:szCs w:val="20"/>
        </w:rPr>
        <w:t>e na ovo pravo na način da uz prijavu na natječaj priloži sve dokaze o ispunjavanju traženih uvjeta iz natječaja te svu propisanu dokumentaciju prema posebnom zakonu kojom se dokazuje ispunjenje uvjeta prednosti pri zapošljavanju.</w:t>
      </w:r>
      <w:r>
        <w:rPr>
          <w:rFonts w:ascii="Arial" w:eastAsia="Times New Roman" w:hAnsi="Arial" w:cs="Arial"/>
          <w:sz w:val="20"/>
          <w:szCs w:val="20"/>
        </w:rPr>
        <w:br/>
        <w:t>Kandidat koji se poziva n</w:t>
      </w:r>
      <w:r>
        <w:rPr>
          <w:rFonts w:ascii="Arial" w:eastAsia="Times New Roman" w:hAnsi="Arial" w:cs="Arial"/>
          <w:sz w:val="20"/>
          <w:szCs w:val="20"/>
        </w:rPr>
        <w:t>a pravo prednosti pri zapošljavanju u skladu s člankom 102. Zakona o hrvatskim braniteljima iz Domovinskog rata i članovima njihovih obitelji (»Narodne novine«, br. 121/17., 98/19., 84/21. i 156/23.), uz prijavu na natječaj dužan je, osim dokaza o ispunjav</w:t>
      </w:r>
      <w:r>
        <w:rPr>
          <w:rFonts w:ascii="Arial" w:eastAsia="Times New Roman" w:hAnsi="Arial" w:cs="Arial"/>
          <w:sz w:val="20"/>
          <w:szCs w:val="20"/>
        </w:rPr>
        <w:t>anju traženih uvjeta natječaja, priložiti i dokaze propisane člankom 103. stavkom 1. Zakona o hrvatskim braniteljima iz Domovinskog rata i članovima njihovih obitelji, a koji su objavljeni na internetskoj stranici Ministarstva hrvatskih branitelja, povezni</w:t>
      </w:r>
      <w:r>
        <w:rPr>
          <w:rFonts w:ascii="Arial" w:eastAsia="Times New Roman" w:hAnsi="Arial" w:cs="Arial"/>
          <w:sz w:val="20"/>
          <w:szCs w:val="20"/>
        </w:rPr>
        <w:t xml:space="preserve">ca: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https://branitelji.gov.hr/UserDocsImages/dokumenti/Nikola/popis%20dokaza%20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  <w:t>Kandidati koji se u prijavi pozivaju na pravo prednosti pri zapošljavanju u skladu s člankom 48. Zakona o civilnim stradalnicima iz Domovinskog rata (»Narodne novine«, b</w:t>
      </w:r>
      <w:r>
        <w:rPr>
          <w:rFonts w:ascii="Arial" w:eastAsia="Times New Roman" w:hAnsi="Arial" w:cs="Arial"/>
          <w:sz w:val="20"/>
          <w:szCs w:val="20"/>
        </w:rPr>
        <w:t>r. 84/21.), uz prijavu na natječaj dužni su, osim dokaza o ispunjavanju traženih uvjeta, priložiti i dokaze propisane člankom 49. st. 1. Zakona o civilnim stradalnicima iz Domovinskog rata, a koji su objavljeni na internetskoj stranici Ministarstva hrvatsk</w:t>
      </w:r>
      <w:r>
        <w:rPr>
          <w:rFonts w:ascii="Arial" w:eastAsia="Times New Roman" w:hAnsi="Arial" w:cs="Arial"/>
          <w:sz w:val="20"/>
          <w:szCs w:val="20"/>
        </w:rPr>
        <w:t>ih branitelja, poveznica:</w:t>
      </w:r>
      <w:r>
        <w:rPr>
          <w:rFonts w:ascii="Arial" w:eastAsia="Times New Roman" w:hAnsi="Arial" w:cs="Arial"/>
          <w:sz w:val="20"/>
          <w:szCs w:val="20"/>
        </w:rPr>
        <w:br/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48</w:t>
      </w:r>
      <w:r>
        <w:rPr>
          <w:rFonts w:ascii="Arial" w:eastAsia="Times New Roman" w:hAnsi="Arial" w:cs="Arial"/>
          <w:sz w:val="20"/>
          <w:szCs w:val="20"/>
        </w:rPr>
        <w:t>.f Zakona o zaštiti vojnih i civilnih invalida rata (»Narodne novine«, br. 33/92., 57/92., 77/92., 27/93., 58/93., 2/94., 76/94., 108/95., 108/96., 82/01., 103/03., 148/13. i 98/19.), uz prijavu na natječaj dužan je, osim dokaza o ispunjavanju traženih uvj</w:t>
      </w:r>
      <w:r>
        <w:rPr>
          <w:rFonts w:ascii="Arial" w:eastAsia="Times New Roman" w:hAnsi="Arial" w:cs="Arial"/>
          <w:sz w:val="20"/>
          <w:szCs w:val="20"/>
        </w:rPr>
        <w:t>eta, priložiti i rješenje, odnosno potvrdu iz koje je vidljivo spomenuto pravo te dokaz iz kojeg je vidljivo na koji je način prestao radni odnos kod posljednjeg poslodavca.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</w:t>
      </w:r>
      <w:r>
        <w:rPr>
          <w:rFonts w:ascii="Arial" w:eastAsia="Times New Roman" w:hAnsi="Arial" w:cs="Arial"/>
          <w:sz w:val="20"/>
          <w:szCs w:val="20"/>
        </w:rPr>
        <w:t xml:space="preserve"> Zakona o profesionalnoj rehabilitaciji i zapošljavanju osoba s invaliditetom (»Narodne novine«, br. 157/13., 152/14., 38/18. i 32/20.), uz prijavu na natječaj dužan je, osim dokaza o ispunjavanju traženih uvjeta, priložiti i dokaz o utvrđenom statusu osob</w:t>
      </w:r>
      <w:r>
        <w:rPr>
          <w:rFonts w:ascii="Arial" w:eastAsia="Times New Roman" w:hAnsi="Arial" w:cs="Arial"/>
          <w:sz w:val="20"/>
          <w:szCs w:val="20"/>
        </w:rPr>
        <w:t>e s invaliditetom, odnosno javnu ispravu o invaliditetu na temelju koje se osoba može upisati u očevidnik zaposlenih osoba s invaliditetom te dokaz iz kojeg je vidljivo na koji je način prestao radni odnos kod posljednjeg poslodavca.</w:t>
      </w:r>
      <w:r>
        <w:rPr>
          <w:rFonts w:ascii="Arial" w:eastAsia="Times New Roman" w:hAnsi="Arial" w:cs="Arial"/>
          <w:sz w:val="20"/>
          <w:szCs w:val="20"/>
        </w:rPr>
        <w:br/>
        <w:t>Kandidat koji je steka</w:t>
      </w:r>
      <w:r>
        <w:rPr>
          <w:rFonts w:ascii="Arial" w:eastAsia="Times New Roman" w:hAnsi="Arial" w:cs="Arial"/>
          <w:sz w:val="20"/>
          <w:szCs w:val="20"/>
        </w:rPr>
        <w:t>o inozemnu obrazovnu kvalifikaciju u inozemstvu (izvan Republike Hrvatske), ne može se zaposliti u odgojno-obrazovnoj ustanovi na temelju rješenja Agencije za znanost i visoko obrazovanje, već na temelju rješenja Ministarstva znanosti, obrazovanja i mladih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  <w:t xml:space="preserve">Kandidat kojemu je rješenjem Ministarstva znanosti, obrazovanja i mladih priznata inozemna stručna kvalifikacija kojom se ostvaruje pravo na pristup i obavljanje regulirane profesije, nije dužan ishoditi rješenje Agencije za znanost i visoko obrazovanje </w:t>
      </w:r>
      <w:r>
        <w:rPr>
          <w:rFonts w:ascii="Arial" w:eastAsia="Times New Roman" w:hAnsi="Arial" w:cs="Arial"/>
          <w:sz w:val="20"/>
          <w:szCs w:val="20"/>
        </w:rPr>
        <w:t xml:space="preserve">za potrebe zapošljavanja u odgojno-obrazovnoj ustanovi (više na poveznici):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https://mzo.gov.hr/istaknute-teme/odgoj-i-obrazo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vanje/priznavanje-inozemnih-obrazovnih-i-strucnih-kvalifikacija/279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  <w:t>Ostale napomene</w:t>
      </w:r>
      <w:r>
        <w:rPr>
          <w:rFonts w:ascii="Arial" w:eastAsia="Times New Roman" w:hAnsi="Arial" w:cs="Arial"/>
          <w:sz w:val="20"/>
          <w:szCs w:val="20"/>
        </w:rPr>
        <w:br/>
        <w:t>Predajom tražene dokumentacije kandidat daje privolu za obradu osobnih podataka za zasnivanje radnog odnosa.</w:t>
      </w:r>
      <w:r>
        <w:rPr>
          <w:rFonts w:ascii="Arial" w:eastAsia="Times New Roman" w:hAnsi="Arial" w:cs="Arial"/>
          <w:sz w:val="20"/>
          <w:szCs w:val="20"/>
        </w:rPr>
        <w:br/>
        <w:t>Kandidati potrebne dokumente dostavljaju u preslikama, koje se</w:t>
      </w:r>
      <w:r>
        <w:rPr>
          <w:rFonts w:ascii="Arial" w:eastAsia="Times New Roman" w:hAnsi="Arial" w:cs="Arial"/>
          <w:sz w:val="20"/>
          <w:szCs w:val="20"/>
        </w:rPr>
        <w:t xml:space="preserve"> neće vraćati. Nakon odabira kandidata, a prije potpisivanja ugovora o radu odabrani kandidat će dostaviti na uvid originalne dokumente ili ovjerene preslike.</w:t>
      </w:r>
      <w:r>
        <w:rPr>
          <w:rFonts w:ascii="Arial" w:eastAsia="Times New Roman" w:hAnsi="Arial" w:cs="Arial"/>
          <w:sz w:val="20"/>
          <w:szCs w:val="20"/>
        </w:rPr>
        <w:br/>
        <w:t>Na natječaj se pod ravnopravnim uvjetima imaju pravo javiti oba spola.</w:t>
      </w:r>
      <w:r>
        <w:rPr>
          <w:rFonts w:ascii="Arial" w:eastAsia="Times New Roman" w:hAnsi="Arial" w:cs="Arial"/>
          <w:sz w:val="20"/>
          <w:szCs w:val="20"/>
        </w:rPr>
        <w:br/>
        <w:t>Izrazi koji se koriste u o</w:t>
      </w:r>
      <w:r>
        <w:rPr>
          <w:rFonts w:ascii="Arial" w:eastAsia="Times New Roman" w:hAnsi="Arial" w:cs="Arial"/>
          <w:sz w:val="20"/>
          <w:szCs w:val="20"/>
        </w:rPr>
        <w:t>voj Odluci u muškom rodu neutralni su i odnose se na osobe oba spola.</w:t>
      </w:r>
      <w:r>
        <w:rPr>
          <w:rFonts w:ascii="Arial" w:eastAsia="Times New Roman" w:hAnsi="Arial" w:cs="Arial"/>
          <w:sz w:val="20"/>
          <w:szCs w:val="20"/>
        </w:rPr>
        <w:br/>
        <w:t>Kandidat koji je stekao inozemnu obrazovnu kvalifikaciju dužan je uz prijavu na natječaj priložiti rješenje o priznavanju istovrijednosti sukladno Zakonu o priznavanju inozemnih obrazovn</w:t>
      </w:r>
      <w:r>
        <w:rPr>
          <w:rFonts w:ascii="Arial" w:eastAsia="Times New Roman" w:hAnsi="Arial" w:cs="Arial"/>
          <w:sz w:val="20"/>
          <w:szCs w:val="20"/>
        </w:rPr>
        <w:t>ih kvalifikacija, odnosno Zakona o reguliranju profesija i priznavanju inozemnih stručnih kvalifikacija.</w:t>
      </w:r>
      <w:r>
        <w:rPr>
          <w:rFonts w:ascii="Arial" w:eastAsia="Times New Roman" w:hAnsi="Arial" w:cs="Arial"/>
          <w:sz w:val="20"/>
          <w:szCs w:val="20"/>
        </w:rPr>
        <w:br/>
        <w:t>Natječaj objaviti na web stranici HZZ-a od 10.12.2025. do 18.12.2025.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</w:p>
    <w:p w:rsidR="00000000" w:rsidRDefault="0056252A">
      <w:pPr>
        <w:outlineLvl w:val="3"/>
        <w:divId w:val="1762212958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56252A">
      <w:pPr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Škola za grafiku, dizajn i medijsku produkcij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numPr>
          <w:ilvl w:val="0"/>
          <w:numId w:val="1"/>
        </w:numPr>
        <w:spacing w:before="100" w:beforeAutospacing="1" w:after="100" w:afterAutospacing="1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osobni dolazak: GETALDIĆEVA 2, ZAGREB </w:t>
      </w:r>
    </w:p>
    <w:p w:rsidR="00000000" w:rsidRDefault="0056252A">
      <w:pPr>
        <w:numPr>
          <w:ilvl w:val="0"/>
          <w:numId w:val="1"/>
        </w:numPr>
        <w:spacing w:before="100" w:beforeAutospacing="1" w:after="100" w:afterAutospacing="1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1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tajnistvo@skola-gdmp.hr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56252A">
      <w:pPr>
        <w:spacing w:before="30" w:after="30"/>
        <w:divId w:val="176221295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VLADIMIR DEBELJA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56252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10.12.202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56252A" w:rsidRDefault="0056252A">
      <w:pPr>
        <w:spacing w:before="30" w:after="30"/>
        <w:rPr>
          <w:rFonts w:eastAsia="Times New Roman"/>
        </w:rPr>
      </w:pPr>
    </w:p>
    <w:sectPr w:rsidR="0056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844B1"/>
    <w:multiLevelType w:val="multilevel"/>
    <w:tmpl w:val="EC6E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36ECF"/>
    <w:rsid w:val="00236ECF"/>
    <w:rsid w:val="0056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B223EEE-756F-4831-B6F7-6B4BEEB5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3770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762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ola-gdmp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skola-gdmp.hr" TargetMode="External"/><Relationship Id="rId11" Type="http://schemas.openxmlformats.org/officeDocument/2006/relationships/hyperlink" Target="mailto:tajnistvo@skola-gdmp.hr" TargetMode="Externa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https://mzo.gov.hr/istaknute-teme/odgoj-i-obrazovanje/priznavanje-inozemnih-obrazovnih-i-strucnih-kvalifikacija/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2025-12-10T14:11:00Z</dcterms:created>
</cp:coreProperties>
</file>